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0A38" w:rsidP="004F0A38">
      <w:pPr>
        <w:tabs>
          <w:tab w:val="left" w:pos="3495"/>
        </w:tabs>
        <w:ind w:right="-2" w:firstLine="567"/>
        <w:jc w:val="right"/>
        <w:rPr>
          <w:sz w:val="26"/>
        </w:rPr>
      </w:pPr>
      <w:r>
        <w:rPr>
          <w:sz w:val="26"/>
        </w:rPr>
        <w:t>Дело № 05</w:t>
      </w:r>
      <w:r>
        <w:rPr>
          <w:color w:val="000099"/>
          <w:sz w:val="26"/>
        </w:rPr>
        <w:t>-913/</w:t>
      </w:r>
      <w:r>
        <w:rPr>
          <w:sz w:val="26"/>
        </w:rPr>
        <w:t>2604/2025</w:t>
      </w:r>
    </w:p>
    <w:p w:rsidR="004F0A38" w:rsidRPr="00AF53FB" w:rsidP="004F0A38">
      <w:pPr>
        <w:tabs>
          <w:tab w:val="left" w:pos="3495"/>
        </w:tabs>
        <w:ind w:right="-2" w:firstLine="567"/>
        <w:jc w:val="right"/>
        <w:rPr>
          <w:color w:val="auto"/>
          <w:sz w:val="26"/>
        </w:rPr>
      </w:pPr>
      <w:r>
        <w:rPr>
          <w:color w:val="auto"/>
          <w:sz w:val="26"/>
        </w:rPr>
        <w:t>УИД 86MS0059-01-2025-007073-11</w:t>
      </w:r>
    </w:p>
    <w:p w:rsidR="004F0A38" w:rsidP="004F0A38">
      <w:pPr>
        <w:jc w:val="center"/>
        <w:rPr>
          <w:sz w:val="26"/>
        </w:rPr>
      </w:pPr>
      <w:r>
        <w:rPr>
          <w:sz w:val="26"/>
        </w:rPr>
        <w:t xml:space="preserve">ПОСТАНОВЛЕНИЕ </w:t>
      </w:r>
    </w:p>
    <w:p w:rsidR="004F0A38" w:rsidP="004F0A38">
      <w:pPr>
        <w:tabs>
          <w:tab w:val="left" w:pos="3495"/>
        </w:tabs>
        <w:jc w:val="both"/>
        <w:rPr>
          <w:sz w:val="26"/>
        </w:rPr>
      </w:pPr>
      <w:r>
        <w:rPr>
          <w:color w:val="000099"/>
          <w:sz w:val="26"/>
        </w:rPr>
        <w:t xml:space="preserve">8 октября 2025 </w:t>
      </w:r>
      <w:r>
        <w:rPr>
          <w:sz w:val="26"/>
        </w:rPr>
        <w:t>года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город Сургут</w:t>
      </w:r>
      <w:r>
        <w:rPr>
          <w:color w:val="000099"/>
          <w:sz w:val="26"/>
        </w:rPr>
        <w:t xml:space="preserve"> </w:t>
      </w:r>
    </w:p>
    <w:p w:rsidR="004F0A38" w:rsidP="004F0A38">
      <w:pPr>
        <w:jc w:val="both"/>
        <w:rPr>
          <w:sz w:val="26"/>
        </w:rPr>
      </w:pPr>
    </w:p>
    <w:p w:rsidR="004F0A38" w:rsidP="004F0A38">
      <w:pPr>
        <w:tabs>
          <w:tab w:val="left" w:pos="6075"/>
        </w:tabs>
        <w:ind w:firstLine="567"/>
        <w:jc w:val="both"/>
        <w:rPr>
          <w:sz w:val="26"/>
        </w:rPr>
      </w:pPr>
      <w:r w:rsidRPr="00D4587A">
        <w:rPr>
          <w:sz w:val="26"/>
        </w:rPr>
        <w:t xml:space="preserve">Исполняющий обязанности мирового судьи судебного участка № 4 </w:t>
      </w:r>
      <w:r w:rsidRPr="00D4587A">
        <w:rPr>
          <w:sz w:val="26"/>
        </w:rPr>
        <w:t>Сургутского</w:t>
      </w:r>
      <w:r w:rsidRPr="00D4587A">
        <w:rPr>
          <w:sz w:val="26"/>
        </w:rPr>
        <w:t xml:space="preserve"> судебного района города окружного значения Сургута Ханты-Мансийского автономного округа – Югры, на момент поступления дела мировой судья судебного участка № 12 </w:t>
      </w:r>
      <w:r w:rsidRPr="00D4587A">
        <w:rPr>
          <w:sz w:val="26"/>
        </w:rPr>
        <w:t>Сургутского</w:t>
      </w:r>
      <w:r w:rsidRPr="00D4587A">
        <w:rPr>
          <w:sz w:val="26"/>
        </w:rPr>
        <w:t xml:space="preserve"> судебного района города окружного значения Сургут Ханты-Мансийского автономного округа – Югры Галина Павловна </w:t>
      </w:r>
      <w:r w:rsidRPr="00D4587A">
        <w:rPr>
          <w:sz w:val="26"/>
        </w:rPr>
        <w:t>Думлер</w:t>
      </w:r>
      <w:r>
        <w:rPr>
          <w:sz w:val="26"/>
        </w:rPr>
        <w:t xml:space="preserve">, находящийся по адресу: ХМАО-Югра, г. Сургут ул. Гагарина д.9 </w:t>
      </w:r>
      <w:r>
        <w:rPr>
          <w:sz w:val="26"/>
        </w:rPr>
        <w:t>каб</w:t>
      </w:r>
      <w:r>
        <w:rPr>
          <w:sz w:val="26"/>
        </w:rPr>
        <w:t xml:space="preserve">. 403, </w:t>
      </w:r>
    </w:p>
    <w:p w:rsidR="004F0A38" w:rsidP="004F0A38">
      <w:pPr>
        <w:tabs>
          <w:tab w:val="left" w:pos="6075"/>
        </w:tabs>
        <w:ind w:firstLine="567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</w:t>
      </w:r>
      <w:r>
        <w:rPr>
          <w:color w:val="000099"/>
          <w:sz w:val="26"/>
        </w:rPr>
        <w:t>предусмотренном ч. 1 ст.15.33.2 КоАП РФ</w:t>
      </w:r>
      <w:r>
        <w:rPr>
          <w:sz w:val="26"/>
        </w:rPr>
        <w:t xml:space="preserve"> в отношении:</w:t>
      </w:r>
    </w:p>
    <w:p w:rsidR="004F0A38" w:rsidP="004F0A38">
      <w:pPr>
        <w:ind w:right="21" w:firstLine="567"/>
        <w:jc w:val="both"/>
        <w:rPr>
          <w:sz w:val="26"/>
        </w:rPr>
      </w:pPr>
      <w:r>
        <w:rPr>
          <w:color w:val="0000FF"/>
          <w:sz w:val="26"/>
        </w:rPr>
        <w:t>Комаровой Анны Андреевны,</w:t>
      </w:r>
      <w:r>
        <w:rPr>
          <w:sz w:val="26"/>
        </w:rPr>
        <w:t xml:space="preserve"> </w:t>
      </w:r>
    </w:p>
    <w:p w:rsidR="004F0A38" w:rsidP="004F0A38">
      <w:pPr>
        <w:jc w:val="center"/>
        <w:rPr>
          <w:sz w:val="26"/>
        </w:rPr>
      </w:pPr>
      <w:r>
        <w:rPr>
          <w:sz w:val="26"/>
        </w:rPr>
        <w:t>установил:</w:t>
      </w:r>
    </w:p>
    <w:p w:rsidR="004F0A38" w:rsidP="004F0A38">
      <w:pPr>
        <w:ind w:firstLine="567"/>
        <w:jc w:val="both"/>
        <w:rPr>
          <w:sz w:val="25"/>
        </w:rPr>
      </w:pPr>
      <w:r>
        <w:rPr>
          <w:color w:val="000099"/>
          <w:sz w:val="26"/>
        </w:rPr>
        <w:t>В соответствии с п. 2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 w:rsidR="004F0A38" w:rsidP="004F0A38">
      <w:pPr>
        <w:ind w:firstLine="567"/>
        <w:jc w:val="both"/>
        <w:rPr>
          <w:sz w:val="25"/>
        </w:rPr>
      </w:pPr>
      <w:r>
        <w:rPr>
          <w:color w:val="000099"/>
          <w:sz w:val="26"/>
        </w:rPr>
        <w:t xml:space="preserve">Указанные сведения должны быть представлены в течение </w:t>
      </w:r>
      <w:r>
        <w:rPr>
          <w:sz w:val="25"/>
        </w:rPr>
        <w:t>трех календарных дней со дня поступления к страхователю запроса органа СФР (</w:t>
      </w:r>
      <w:r>
        <w:rPr>
          <w:sz w:val="26"/>
        </w:rPr>
        <w:t>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</w:t>
      </w:r>
      <w:r>
        <w:rPr>
          <w:sz w:val="25"/>
        </w:rPr>
        <w:t>.</w:t>
      </w:r>
    </w:p>
    <w:p w:rsidR="004F0A38" w:rsidP="004F0A38">
      <w:pPr>
        <w:ind w:firstLine="567"/>
        <w:jc w:val="both"/>
        <w:rPr>
          <w:sz w:val="25"/>
        </w:rPr>
      </w:pPr>
      <w:r>
        <w:rPr>
          <w:sz w:val="25"/>
        </w:rPr>
        <w:t xml:space="preserve">В соответствии со ст. 17 ФЗ от 01.04.1996 </w:t>
      </w:r>
      <w:r>
        <w:rPr>
          <w:color w:val="000099"/>
          <w:sz w:val="26"/>
        </w:rPr>
        <w:t>27-ФЗ «Об индивидуальном (персонифицированном) учете в системе обязательного пенсионного и социального страхования» направлен 24.07.2025 запрос № 4016-020-203 о предоставлении страхователем сведений по форме ЕФС-1 раздел 1.2 с типом «Назна</w:t>
      </w:r>
      <w:r>
        <w:rPr>
          <w:sz w:val="25"/>
        </w:rPr>
        <w:t>чение пенсии» на застрахованное лицо (СНИЛС 061-885-360 83). Запрос страхователем получен 24.07.2025 г. Сведения должны быть предоставлены по 28.07.2025 г.</w:t>
      </w:r>
    </w:p>
    <w:p w:rsidR="004F0A38" w:rsidP="004F0A38">
      <w:pPr>
        <w:ind w:firstLine="567"/>
        <w:jc w:val="both"/>
        <w:rPr>
          <w:sz w:val="25"/>
        </w:rPr>
      </w:pPr>
      <w:r>
        <w:rPr>
          <w:sz w:val="25"/>
        </w:rPr>
        <w:t xml:space="preserve">Страхователем </w:t>
      </w:r>
      <w:r w:rsidRPr="00277A60">
        <w:rPr>
          <w:color w:val="000099"/>
          <w:sz w:val="26"/>
        </w:rPr>
        <w:t>ООО «</w:t>
      </w:r>
      <w:r>
        <w:rPr>
          <w:color w:val="000099"/>
          <w:sz w:val="26"/>
        </w:rPr>
        <w:t>ХХХ</w:t>
      </w:r>
      <w:r w:rsidRPr="00277A60">
        <w:rPr>
          <w:color w:val="000099"/>
          <w:sz w:val="26"/>
        </w:rPr>
        <w:t>»</w:t>
      </w:r>
      <w:r>
        <w:rPr>
          <w:color w:val="000099"/>
          <w:sz w:val="26"/>
        </w:rPr>
        <w:t xml:space="preserve"> не </w:t>
      </w:r>
      <w:r>
        <w:rPr>
          <w:sz w:val="25"/>
        </w:rPr>
        <w:t>представлены сведения в течение трех календарных дней.</w:t>
      </w:r>
    </w:p>
    <w:p w:rsidR="004F0A38" w:rsidP="004F0A38">
      <w:pPr>
        <w:ind w:firstLine="567"/>
        <w:jc w:val="both"/>
        <w:rPr>
          <w:sz w:val="25"/>
        </w:rPr>
      </w:pPr>
      <w:r>
        <w:rPr>
          <w:sz w:val="25"/>
        </w:rPr>
        <w:t xml:space="preserve">Таким образом, 29.07.2025 г. </w:t>
      </w:r>
      <w:r>
        <w:rPr>
          <w:color w:val="000099"/>
          <w:sz w:val="26"/>
        </w:rPr>
        <w:t>ХХХХХ</w:t>
      </w:r>
      <w:r w:rsidRPr="00277A60">
        <w:rPr>
          <w:color w:val="000099"/>
          <w:sz w:val="26"/>
        </w:rPr>
        <w:t xml:space="preserve"> в ООО УК «</w:t>
      </w:r>
      <w:r>
        <w:rPr>
          <w:color w:val="000099"/>
          <w:sz w:val="26"/>
        </w:rPr>
        <w:t>ХХХ</w:t>
      </w:r>
      <w:r w:rsidRPr="00277A60">
        <w:rPr>
          <w:color w:val="000099"/>
          <w:sz w:val="26"/>
        </w:rPr>
        <w:t>»</w:t>
      </w:r>
      <w:r>
        <w:rPr>
          <w:color w:val="000099"/>
          <w:sz w:val="26"/>
        </w:rPr>
        <w:t xml:space="preserve"> Комаровой Анной Андреевной</w:t>
      </w:r>
      <w:r w:rsidRPr="00277A60">
        <w:rPr>
          <w:color w:val="000099"/>
          <w:sz w:val="26"/>
        </w:rPr>
        <w:t>, имеющей право без доверенности действовать от имени юридического лица ООО «</w:t>
      </w:r>
      <w:r>
        <w:rPr>
          <w:color w:val="000099"/>
          <w:sz w:val="26"/>
        </w:rPr>
        <w:t>ХХХ</w:t>
      </w:r>
      <w:r w:rsidRPr="00277A60">
        <w:rPr>
          <w:color w:val="000099"/>
          <w:sz w:val="26"/>
        </w:rPr>
        <w:t xml:space="preserve">», расположенного по адресу: ХМАО-Югра, г. Сургут, пр. Ленина, </w:t>
      </w:r>
      <w:r>
        <w:rPr>
          <w:color w:val="000099"/>
          <w:sz w:val="26"/>
        </w:rPr>
        <w:t>ХХХ</w:t>
      </w:r>
      <w:r>
        <w:rPr>
          <w:sz w:val="25"/>
        </w:rPr>
        <w:t xml:space="preserve"> допущено административное правонарушение, предусмотренное ч. 1 ст. 15.33.2 КоАП РФ.</w:t>
      </w:r>
    </w:p>
    <w:p w:rsidR="004F0A38" w:rsidP="004F0A38">
      <w:pPr>
        <w:ind w:firstLine="567"/>
        <w:jc w:val="both"/>
        <w:rPr>
          <w:color w:val="000099"/>
          <w:sz w:val="26"/>
        </w:rPr>
      </w:pPr>
      <w:r>
        <w:rPr>
          <w:sz w:val="25"/>
        </w:rPr>
        <w:t>Комарова А.А.</w:t>
      </w:r>
      <w:r>
        <w:rPr>
          <w:color w:val="000099"/>
          <w:sz w:val="26"/>
        </w:rPr>
        <w:t>,</w:t>
      </w:r>
      <w:r>
        <w:rPr>
          <w:color w:val="0000FF"/>
          <w:sz w:val="26"/>
        </w:rPr>
        <w:t xml:space="preserve"> </w:t>
      </w:r>
      <w:r>
        <w:rPr>
          <w:color w:val="000099"/>
          <w:sz w:val="26"/>
        </w:rPr>
        <w:t xml:space="preserve">извещенная о времени и месте рассмотрения дела надлежащим образом, а именно судебной повесткой, возвращенной в адрес суда с отметкой об истечении срока хранения, в судебное заседание не явилась, ходатайств об отложении рассмотрения дела не заявляла.  </w:t>
      </w:r>
    </w:p>
    <w:p w:rsidR="004F0A38" w:rsidP="004F0A38">
      <w:pPr>
        <w:ind w:firstLine="567"/>
        <w:jc w:val="both"/>
        <w:rPr>
          <w:color w:val="000099"/>
          <w:sz w:val="26"/>
        </w:rPr>
      </w:pPr>
      <w:r>
        <w:rPr>
          <w:color w:val="000099"/>
          <w:sz w:val="26"/>
        </w:rPr>
        <w:t xml:space="preserve">На основании вышеизложенного, мировой судья, считает возможным рассмотреть дело в отсутствие </w:t>
      </w:r>
      <w:r>
        <w:rPr>
          <w:sz w:val="25"/>
        </w:rPr>
        <w:t>Комаровой А.А.</w:t>
      </w:r>
      <w:r>
        <w:rPr>
          <w:color w:val="000099"/>
          <w:sz w:val="26"/>
        </w:rPr>
        <w:t>,</w:t>
      </w:r>
      <w:r>
        <w:rPr>
          <w:color w:val="0000FF"/>
          <w:sz w:val="26"/>
        </w:rPr>
        <w:t xml:space="preserve"> </w:t>
      </w:r>
      <w:r>
        <w:rPr>
          <w:color w:val="000099"/>
          <w:sz w:val="26"/>
        </w:rPr>
        <w:t>в соответствии с ч. 2 ст. 25.1 КоАП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В доказательство виновности</w:t>
      </w:r>
      <w:r>
        <w:rPr>
          <w:color w:val="0000FF"/>
          <w:sz w:val="26"/>
        </w:rPr>
        <w:t xml:space="preserve"> </w:t>
      </w:r>
      <w:r>
        <w:rPr>
          <w:sz w:val="25"/>
        </w:rPr>
        <w:t>Комаровой А.А.</w:t>
      </w:r>
      <w:r>
        <w:rPr>
          <w:color w:val="000099"/>
          <w:sz w:val="26"/>
        </w:rPr>
        <w:t>,</w:t>
      </w:r>
      <w:r>
        <w:rPr>
          <w:color w:val="0000FF"/>
          <w:sz w:val="26"/>
        </w:rPr>
        <w:t xml:space="preserve"> </w:t>
      </w:r>
      <w:r>
        <w:rPr>
          <w:sz w:val="26"/>
        </w:rPr>
        <w:t xml:space="preserve">в совершении правонарушения суду представлены следующие документы: 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 xml:space="preserve">- протокол об административном правонарушении </w:t>
      </w:r>
      <w:r>
        <w:rPr>
          <w:color w:val="000099"/>
          <w:sz w:val="26"/>
        </w:rPr>
        <w:t>№ 3882/2025 от 09.09.2025г.</w:t>
      </w:r>
      <w:r>
        <w:rPr>
          <w:sz w:val="26"/>
        </w:rPr>
        <w:t xml:space="preserve">; 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04.08.2025г.;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- извещение о доставке.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 xml:space="preserve">В силу п. 2 и 4 ст. 11 Федерального Закона от 01.04.1996 №27-ФЗ </w:t>
      </w:r>
      <w:r w:rsidRPr="00BA44F2">
        <w:rPr>
          <w:sz w:val="26"/>
        </w:rPr>
        <w:t>«Об индивидуальном (персонифицированном) учете в системе обязательного пенсионного и социального страхования»</w:t>
      </w:r>
      <w:r>
        <w:rPr>
          <w:sz w:val="26"/>
        </w:rPr>
        <w:t xml:space="preserve"> </w:t>
      </w:r>
      <w:r w:rsidRPr="00BA44F2">
        <w:rPr>
          <w:sz w:val="26"/>
        </w:rPr>
        <w:t>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>
        <w:rPr>
          <w:sz w:val="26"/>
        </w:rPr>
        <w:t>.</w:t>
      </w:r>
      <w:r>
        <w:rPr>
          <w:sz w:val="26"/>
        </w:rPr>
        <w:t xml:space="preserve"> </w:t>
      </w:r>
      <w:r w:rsidRPr="00BA44F2">
        <w:rPr>
          <w:sz w:val="26"/>
        </w:rPr>
        <w:t>Указанные в</w:t>
      </w:r>
      <w:r>
        <w:rPr>
          <w:sz w:val="26"/>
        </w:rPr>
        <w:t xml:space="preserve"> п. 3 </w:t>
      </w:r>
      <w:r w:rsidRPr="00BA44F2">
        <w:rPr>
          <w:sz w:val="26"/>
        </w:rPr>
        <w:t>настоящей статьи сведения о застрахованном лице, подавшем заявление об установлении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</w:t>
      </w:r>
      <w:r>
        <w:rPr>
          <w:sz w:val="26"/>
        </w:rPr>
        <w:t xml:space="preserve"> </w:t>
      </w:r>
      <w:r>
        <w:rPr>
          <w:sz w:val="26"/>
        </w:rPr>
        <w:t>пп</w:t>
      </w:r>
      <w:r>
        <w:rPr>
          <w:sz w:val="26"/>
        </w:rPr>
        <w:t xml:space="preserve">. 7 </w:t>
      </w:r>
      <w:r w:rsidRPr="00BA44F2">
        <w:rPr>
          <w:sz w:val="26"/>
        </w:rPr>
        <w:t>и</w:t>
      </w:r>
      <w:r>
        <w:rPr>
          <w:sz w:val="26"/>
        </w:rPr>
        <w:t xml:space="preserve"> 8 п. 2 </w:t>
      </w:r>
      <w:r w:rsidRPr="00BA44F2">
        <w:rPr>
          <w:sz w:val="26"/>
        </w:rPr>
        <w:t>настоящей статьи, страхователь представляет в течение трех календарных дней со дня поступления к нему запроса органа Фонда либо обращения застрахованного лица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Действия</w:t>
      </w:r>
      <w:r>
        <w:rPr>
          <w:color w:val="000099"/>
          <w:sz w:val="26"/>
        </w:rPr>
        <w:t xml:space="preserve"> </w:t>
      </w:r>
      <w:r>
        <w:rPr>
          <w:sz w:val="25"/>
        </w:rPr>
        <w:t>Комаровой А.А.</w:t>
      </w:r>
      <w:r>
        <w:rPr>
          <w:color w:val="000099"/>
          <w:sz w:val="26"/>
        </w:rPr>
        <w:t>,</w:t>
      </w:r>
      <w:r>
        <w:rPr>
          <w:color w:val="0000FF"/>
          <w:sz w:val="26"/>
        </w:rPr>
        <w:t xml:space="preserve"> </w:t>
      </w:r>
      <w:r>
        <w:rPr>
          <w:sz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4F0A38" w:rsidP="004F0A38">
      <w:pPr>
        <w:ind w:right="-2" w:firstLine="600"/>
        <w:jc w:val="both"/>
        <w:rPr>
          <w:sz w:val="26"/>
        </w:rPr>
      </w:pPr>
      <w:r>
        <w:rPr>
          <w:sz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>На основании изложенного и руководствуясь ст. ст. 29.9-29.11 КоАП РФ, мировой судья</w:t>
      </w:r>
    </w:p>
    <w:p w:rsidR="004F0A38" w:rsidP="004F0A38">
      <w:pPr>
        <w:jc w:val="center"/>
        <w:rPr>
          <w:sz w:val="26"/>
        </w:rPr>
      </w:pPr>
      <w:r>
        <w:rPr>
          <w:sz w:val="26"/>
        </w:rPr>
        <w:t>постановил:</w:t>
      </w:r>
    </w:p>
    <w:p w:rsidR="004F0A38" w:rsidP="004F0A38">
      <w:pPr>
        <w:jc w:val="center"/>
        <w:rPr>
          <w:sz w:val="26"/>
        </w:rPr>
      </w:pPr>
    </w:p>
    <w:p w:rsidR="004F0A38" w:rsidP="004F0A38">
      <w:pPr>
        <w:ind w:firstLine="567"/>
        <w:jc w:val="both"/>
        <w:rPr>
          <w:sz w:val="26"/>
        </w:rPr>
      </w:pPr>
      <w:r>
        <w:rPr>
          <w:color w:val="0000FF"/>
          <w:sz w:val="26"/>
        </w:rPr>
        <w:t>Комарову Анну Андреевну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 w:rsidR="004F0A38" w:rsidP="004F0A38">
      <w:pPr>
        <w:tabs>
          <w:tab w:val="left" w:pos="4282"/>
        </w:tabs>
        <w:ind w:firstLine="567"/>
        <w:jc w:val="both"/>
        <w:rPr>
          <w:sz w:val="26"/>
        </w:rPr>
      </w:pPr>
      <w:r>
        <w:rPr>
          <w:sz w:val="26"/>
        </w:rPr>
        <w:t xml:space="preserve"> Оплату штрафа производить по следующим реквизитам: </w:t>
      </w:r>
      <w:r>
        <w:rPr>
          <w:spacing w:val="-3"/>
          <w:sz w:val="26"/>
        </w:rPr>
        <w:t>Банк получателя</w:t>
      </w:r>
      <w:r>
        <w:rPr>
          <w:sz w:val="26"/>
        </w:rPr>
        <w:t xml:space="preserve"> РКЦ г. Ханты-Мансийска//УФК по Ханты-Мансийскому автономному округу - Югре г. Ханты–</w:t>
      </w:r>
      <w:r>
        <w:rPr>
          <w:sz w:val="26"/>
        </w:rPr>
        <w:t>Мансийск</w:t>
      </w:r>
      <w:r>
        <w:rPr>
          <w:sz w:val="26"/>
        </w:rPr>
        <w:t xml:space="preserve">, Получатель: УФК по Ханты-Мансийскому автономному округу - Югре г. л/с 04874Ф87010, Номер счета банка получателя (номер банковского счета, входящего в состав единого </w:t>
      </w:r>
      <w:r>
        <w:rPr>
          <w:spacing w:val="-1"/>
          <w:sz w:val="26"/>
        </w:rPr>
        <w:t>казначейского счета, Кор/счет) 40102810245370000007</w:t>
      </w:r>
      <w:r>
        <w:rPr>
          <w:sz w:val="26"/>
        </w:rPr>
        <w:t>, ИНН 8601002078, КПП 860101001, БИК - ТОФК 007162163, ОКТМО 71876000 (город Сургут), 71826000 (</w:t>
      </w:r>
      <w:r>
        <w:rPr>
          <w:sz w:val="26"/>
        </w:rPr>
        <w:t>Сургутский</w:t>
      </w:r>
      <w:r>
        <w:rPr>
          <w:sz w:val="26"/>
        </w:rPr>
        <w:t xml:space="preserve"> р-н), Счет получателя платежа (номер казначейского счета, Р/счет) 03100643000000018700, КБК 79711601230060001140, </w:t>
      </w:r>
      <w:r>
        <w:rPr>
          <w:sz w:val="26"/>
        </w:rPr>
        <w:t xml:space="preserve">УИН 79702700000000316414, уплата штрафа по административному правонарушению, предусмотренному ч. 1 ст. 15.33.2 КоАП РФ. </w:t>
      </w:r>
    </w:p>
    <w:p w:rsidR="004F0A38" w:rsidP="004F0A38">
      <w:pPr>
        <w:ind w:firstLine="708"/>
        <w:jc w:val="both"/>
        <w:rPr>
          <w:sz w:val="26"/>
        </w:rPr>
      </w:pPr>
      <w:r>
        <w:rPr>
          <w:sz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210 </w:t>
      </w:r>
      <w:r>
        <w:rPr>
          <w:sz w:val="26"/>
        </w:rPr>
        <w:t>каб</w:t>
      </w:r>
      <w:r>
        <w:rPr>
          <w:sz w:val="26"/>
        </w:rPr>
        <w:t xml:space="preserve">. д .9 ул. Гагарина г. Сургута. </w:t>
      </w:r>
    </w:p>
    <w:p w:rsidR="004F0A38" w:rsidP="004F0A38">
      <w:pPr>
        <w:ind w:firstLine="708"/>
        <w:jc w:val="both"/>
        <w:rPr>
          <w:sz w:val="26"/>
        </w:rPr>
      </w:pPr>
      <w:r>
        <w:rPr>
          <w:sz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 w:rsidR="004F0A38" w:rsidP="004F0A38">
      <w:pPr>
        <w:ind w:firstLine="567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sz w:val="26"/>
        </w:rPr>
        <w:t>Сургутский</w:t>
      </w:r>
      <w:r>
        <w:rPr>
          <w:sz w:val="26"/>
        </w:rPr>
        <w:t xml:space="preserve"> городской суд </w:t>
      </w:r>
      <w:r>
        <w:rPr>
          <w:sz w:val="26"/>
        </w:rPr>
        <w:t>через мирового судью</w:t>
      </w:r>
      <w:r>
        <w:rPr>
          <w:sz w:val="26"/>
        </w:rPr>
        <w:t xml:space="preserve"> судебного участка № 4 </w:t>
      </w:r>
      <w:r>
        <w:rPr>
          <w:sz w:val="26"/>
        </w:rPr>
        <w:t>Сургутского</w:t>
      </w:r>
      <w:r>
        <w:rPr>
          <w:sz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F0A38" w:rsidP="004F0A38">
      <w:pPr>
        <w:ind w:firstLine="567"/>
        <w:jc w:val="both"/>
        <w:rPr>
          <w:sz w:val="26"/>
        </w:rPr>
      </w:pPr>
    </w:p>
    <w:p w:rsidR="004F0A38" w:rsidP="004F0A38">
      <w:pPr>
        <w:jc w:val="both"/>
        <w:rPr>
          <w:sz w:val="26"/>
        </w:rPr>
      </w:pPr>
      <w:r>
        <w:rPr>
          <w:sz w:val="26"/>
        </w:rPr>
        <w:t xml:space="preserve">Мировой судья                                                                        Г.П. </w:t>
      </w:r>
      <w:r>
        <w:rPr>
          <w:sz w:val="26"/>
        </w:rPr>
        <w:t>Думлер</w:t>
      </w:r>
      <w:r>
        <w:rPr>
          <w:sz w:val="26"/>
        </w:rPr>
        <w:t xml:space="preserve"> </w:t>
      </w:r>
    </w:p>
    <w:p w:rsidR="004F0A38" w:rsidP="004F0A38">
      <w:pPr>
        <w:ind w:firstLine="567"/>
        <w:jc w:val="both"/>
        <w:rPr>
          <w:sz w:val="26"/>
        </w:rPr>
      </w:pPr>
    </w:p>
    <w:p w:rsidR="004F0A38" w:rsidP="004F0A38"/>
    <w:p w:rsidR="00051024"/>
    <w:sectPr w:rsidSect="00CC6A62">
      <w:pgSz w:w="11906" w:h="16838"/>
      <w:pgMar w:top="709" w:right="851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38"/>
    <w:rsid w:val="00051024"/>
    <w:rsid w:val="00277A60"/>
    <w:rsid w:val="004F0A38"/>
    <w:rsid w:val="00AF53FB"/>
    <w:rsid w:val="00BA44F2"/>
    <w:rsid w:val="00D458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BBECA4-5B14-4FF2-BFA6-512CBD98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A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